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6d09683a44f6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152.032(d)(2)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Borders a county with a population of more than 1 million; and has a population of more than 44,500 and less than 46,500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152.032(d)(3)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1,000 and less than 23,000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