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2ecc1d5f694912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352.002(a)(10)</w:t>
            </w:r>
          </w:p>
        </w:tc>
        <w:tc>
          <w:p>
            <w:r>
              <w:t>Tax Authorized</w:t>
            </w:r>
          </w:p>
        </w:tc>
        <w:tc>
          <w:p>
            <w:r>
              <w:t>30,000 or less and borders Possum Kingdom Lake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2740f-5</w:t>
            </w:r>
          </w:p>
        </w:tc>
        <w:tc>
          <w:p>
            <w:r>
              <w:t>Education - Public,County Unit System,County unit system in counties of 27,000 to 30,000</w:t>
            </w:r>
          </w:p>
        </w:tc>
        <w:tc>
          <w:p>
            <w:r>
              <w:t>Not less than 27,000 and not more than 30,000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