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1e76ae1ce4b3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122.003(a)</w:t>
            </w:r>
          </w:p>
        </w:tc>
        <w:tc>
          <w:p>
            <w:r>
              <w:t>Health Unit in County With Population of 22,200 to 22,500</w:t>
            </w:r>
          </w:p>
        </w:tc>
        <w:tc>
          <w:p>
            <w:r>
              <w:t>22,200 to 22,500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