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c36cf21d549b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27.055(g)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At least 135,000 but not more than 145,000, with territory less than 940 square miles that includes a state park, and with not more than two justice precincts provided that at least one of the precincts contains all or part of a municipality with a population of at least 195,000 but not more than 205,000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