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0e92ccacf41d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152.032(d)(2)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Borders a county with a population of more than 1 million; and has a population of more than 44,500 and less than 46,500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152.032(d)(3)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1,000 and less than 23,000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