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fe09e951c04d67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19A.101(a-1)</w:t>
            </w:r>
          </w:p>
        </w:tc>
        <w:tc>
          <w:p>
            <w:r>
              <w:t>Grand juror qualifications; lists of disqualified persons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19A.201(a-1)</w:t>
            </w:r>
          </w:p>
        </w:tc>
        <w:tc>
          <w:p>
            <w:r>
              <w:t>Grand Jury Impaneled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171.025(e)</w:t>
            </w:r>
          </w:p>
        </w:tc>
        <w:tc>
          <w:p>
            <w:r>
              <w:t>Procedure for Filling Vacancy in Office of County Chair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61.013(a)(1)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Less than 2,000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1403.003(a)(2)</w:t>
            </w:r>
          </w:p>
        </w:tc>
        <w:tc>
          <w:p>
            <w:r>
              <w:t>Set-aside for Colonias Located in Rural Border Counties</w:t>
            </w:r>
          </w:p>
        </w:tc>
        <w:tc>
          <w:p>
            <w:r>
              <w:t>Less than 55,000; and is adjacent to an international border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62.014(a)</w:t>
            </w:r>
          </w:p>
        </w:tc>
        <w:tc>
          <w:p>
            <w:r>
              <w:t>Summons for Jury Service by Clerks, Sheriffs, or Bailiffs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62.102(b)</w:t>
            </w:r>
          </w:p>
        </w:tc>
        <w:tc>
          <w:p>
            <w:r>
              <w:t>General Qualifications for Jury Service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822.102(a)(12)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West of the Pecos River that has less than 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334.008(a)(1)</w:t>
            </w:r>
          </w:p>
        </w:tc>
        <w:tc>
          <w:p>
            <w:r>
              <w:t>Parks and Recreation System as Venue Project: Certain Counties</w:t>
            </w:r>
          </w:p>
        </w:tc>
        <w:tc>
          <w:p>
            <w:r>
              <w:t>Located on an international border and has less than 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334.008(a)(2)</w:t>
            </w:r>
          </w:p>
        </w:tc>
        <w:tc>
          <w:p>
            <w:r>
              <w:t>Parks and Recreation System as Venue Project: Certain Counties</w:t>
            </w:r>
          </w:p>
        </w:tc>
        <w:tc>
          <w:p>
            <w:r>
              <w:t>Less than 2,000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397A.101(a)(1)</w:t>
            </w:r>
          </w:p>
        </w:tc>
        <w:tc>
          <w:p>
            <w:r>
              <w:t>Applicability</w:t>
            </w:r>
          </w:p>
        </w:tc>
        <w:tc>
          <w:p>
            <w:r>
              <w:t>Less than 5,000 that is adjacent to an international border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31.1582(a)(2)(B)</w:t>
            </w:r>
          </w:p>
        </w:tc>
        <w:tc>
          <w:p>
            <w:r>
              <w:t>Sale of Certain Mineral Interests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158.003(b)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563.053(b)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11.0041(a)(1)</w:t>
            </w:r>
          </w:p>
        </w:tc>
        <w:tc>
          <w:p>
            <w:r>
              <w:t>Review of Certain Instruments in Certain Counties</w:t>
            </w:r>
          </w:p>
        </w:tc>
        <w:tc>
          <w:p>
            <w:r>
              <w:t>Located on the international border; and has less than 15,000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3, §52f</w:t>
            </w:r>
          </w:p>
        </w:tc>
        <w:tc>
          <w:p>
            <w:r>
              <w:t>Private roads; construction and maintenance by counties of 7,500 or less</w:t>
            </w:r>
          </w:p>
        </w:tc>
        <w:tc>
          <w:p>
            <w:r>
              <w:t>7,500 or less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21.115</w:t>
            </w:r>
          </w:p>
        </w:tc>
        <w:tc>
          <w:p>
            <w:r>
              <w:t>Funding of Certain Commercial Service Airports</w:t>
            </w:r>
          </w:p>
        </w:tc>
        <w:tc>
          <w:p>
            <w:r>
              <w:t>Along the Texas-Mexico border that has 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542.402(b-1)(1)</w:t>
            </w:r>
          </w:p>
        </w:tc>
        <w:tc>
          <w:p>
            <w:r>
              <w:t>Traffic Regulations: Private Subdivision in Certain Counties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644.101(c)(2)</w:t>
            </w:r>
          </w:p>
        </w:tc>
        <w:tc>
          <w:p>
            <w:r>
              <w:t>Certification of Certain Peace Officers</w:t>
            </w:r>
          </w:p>
        </w:tc>
        <w:tc>
          <w:p>
            <w:r>
              <w:t>Less than 1,000, part of which is located within 75 miles of an international border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15.901(3)(A)</w:t>
            </w:r>
          </w:p>
        </w:tc>
        <w:tc>
          <w:p>
            <w:r>
              <w:t>Definitions ("Rural Community")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