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abcb263fd494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352.002(a)(19)</w:t>
            </w:r>
          </w:p>
        </w:tc>
        <w:tc>
          <w:p>
            <w:r>
              <w:t>Tax Authorized</w:t>
            </w:r>
          </w:p>
        </w:tc>
        <w:tc>
          <w:p>
            <w:r>
              <w:t>22,000 or less that borders the Neches River and in which there is located a national preserve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