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c2176a98c34f7c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251.74(a)(1)</w:t>
            </w:r>
          </w:p>
        </w:tc>
        <w:tc>
          <w:p>
            <w:r>
              <w:t>Airport and Stadium as Wet Areas</w:t>
            </w:r>
          </w:p>
        </w:tc>
        <w:tc>
          <w:p>
            <w:r>
              <w:t>More than 240,000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251.741</w:t>
            </w:r>
          </w:p>
        </w:tc>
        <w:tc>
          <w:p>
            <w:r>
              <w:t>Certain Airports as Wet Areas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155.001</w:t>
            </w:r>
          </w:p>
        </w:tc>
        <w:tc>
          <w:p>
            <w:r>
              <w:t>Settlement Weeks Required</w:t>
            </w:r>
          </w:p>
        </w:tc>
        <w:tc>
          <w:p>
            <w:r>
              <w:t>150,000 or greater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)(2)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45.111(a)</w:t>
            </w:r>
          </w:p>
        </w:tc>
        <w:tc>
          <w:p>
            <w:r>
              <w:t>JCertificates of Indebtedness; Issuance by Certain School and Junior College Districts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172.024(a)(14)(A)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172.024(a)(15)(A)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253.155(b)(2)(B)</w:t>
            </w:r>
          </w:p>
        </w:tc>
        <w:tc>
          <w:p>
            <w:r>
              <w:t>Contribution Limits</w:t>
            </w:r>
          </w:p>
        </w:tc>
        <w:tc>
          <w:p>
            <w:r>
              <w:t>250,000 to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250,000 to 1 million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42.001(b)</w:t>
            </w:r>
          </w:p>
        </w:tc>
        <w:tc>
          <w:p>
            <w:r>
              <w:t>Precincts Established by Commissioners Court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43.002(c)</w:t>
            </w:r>
          </w:p>
        </w:tc>
        <w:tc>
          <w:p>
            <w:r>
              <w:t>Designation of Location: General or Special Election Using County Precincts</w:t>
            </w:r>
          </w:p>
        </w:tc>
        <w:tc>
          <w:p>
            <w:r>
              <w:t>More than 175,000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85.062(d)(2)</w:t>
            </w:r>
          </w:p>
        </w:tc>
        <w:tc>
          <w:p>
            <w:r>
              <w:t>Temporary Branch Polling Place</w:t>
            </w:r>
          </w:p>
        </w:tc>
        <w:tc>
          <w:p>
            <w:r>
              <w:t>120,000 or more but less than 400,000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Finance Code</w:t>
            </w:r>
          </w:p>
        </w:tc>
        <w:tc>
          <w:p>
            <w:r>
              <w:t>371.059(b)</w:t>
            </w:r>
          </w:p>
        </w:tc>
        <w:tc>
          <w:p>
            <w:r>
              <w:t>Approval; Issuance of License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123.006(a)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125.005(a)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126.007(a)</w:t>
            </w:r>
          </w:p>
        </w:tc>
        <w:tc>
          <w:p>
            <w:r>
              <w:t>Program in Certain Counties Mandatory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1372.026(a)(2)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200,000 or more but less than 300,000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1477.301(2)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90,000 that borders the United Mexican States other than a county that contains 3 or more municipalities that each have a population of more than 23,000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2269.052(c)</w:t>
            </w:r>
          </w:p>
        </w:tc>
        <w:tc>
          <w:p>
            <w:r>
              <w:t>Notice Requirements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2303.406(d)(2)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2308.253(c)</w:t>
            </w:r>
          </w:p>
        </w:tc>
        <w:tc>
          <w:p>
            <w:r>
              <w:t>Creation of Local Workforce Development Boards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403.604(b)(2)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250,000 but less than 750,000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423.008(a)</w:t>
            </w:r>
          </w:p>
        </w:tc>
        <w:tc>
          <w:p>
            <w:r>
              <w:t>Reporting by Law Enforcement Agency</w:t>
            </w:r>
          </w:p>
        </w:tc>
        <w:tc>
          <w:p>
            <w:r>
              <w:t>Greater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434.032(a)</w:t>
            </w:r>
          </w:p>
        </w:tc>
        <w:tc>
          <w:p>
            <w:r>
              <w:t>Creation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434.040(a)(3)</w:t>
            </w:r>
          </w:p>
        </w:tc>
        <w:tc>
          <w:p>
            <w:r>
              <w:t>Texas Veterans County Service Officer Task Force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434.424(3)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434.425(3)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526.0653(b)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53.071(a)</w:t>
            </w:r>
          </w:p>
        </w:tc>
        <w:tc>
          <w:p>
            <w:r>
              <w:t>Grand Jury Bailiffs in Counties of 250,000 or More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531.0991(h)(3)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531.0992(d-1)(3)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531.0993(c)(3)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531.0996(a)(2)</w:t>
            </w:r>
          </w:p>
        </w:tc>
        <w:tc>
          <w:p>
            <w:r>
              <w:t>Pregnancy Medical Home Pilot Program</w:t>
            </w:r>
          </w:p>
        </w:tc>
        <w:tc>
          <w:p>
            <w:r>
              <w:t>More than 100,000 and 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531.125(b)</w:t>
            </w:r>
          </w:p>
        </w:tc>
        <w:tc>
          <w:p>
            <w:r>
              <w:t>Grants</w:t>
            </w:r>
          </w:p>
        </w:tc>
        <w:tc>
          <w:p>
            <w:r>
              <w:t>At least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547.0353(a)(3)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614.002(3)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62.001(j)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62.002(b)</w:t>
            </w:r>
          </w:p>
        </w:tc>
        <w:tc>
          <w:p>
            <w:r>
              <w:t>Jury Wheel Cards</w:t>
            </w:r>
          </w:p>
        </w:tc>
        <w:tc>
          <w:p>
            <w:r>
              <w:t>140,000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62.106(a)(6)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62.106(a)(8)</w:t>
            </w:r>
          </w:p>
        </w:tc>
        <w:tc>
          <w:p>
            <w:r>
              <w:t>Exemption From Jury Service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753.103(b)(2)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100,000 but not more than 499,999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79.014(a)(5)</w:t>
            </w:r>
          </w:p>
        </w:tc>
        <w:tc>
          <w:p>
            <w:r>
              <w:t>Appointments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117.052(a)(4)</w:t>
            </w:r>
          </w:p>
        </w:tc>
        <w:tc>
          <w:p>
            <w:r>
              <w:t>Appointment of Members</w:t>
            </w:r>
          </w:p>
        </w:tc>
        <w:tc>
          <w:p>
            <w:r>
              <w:t>At least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265.021(a)</w:t>
            </w:r>
          </w:p>
        </w:tc>
        <w:tc>
          <w:p>
            <w:r>
              <w:t>Ownership and Control Designation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281.002(a)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281.002(b)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281.002(c)</w:t>
            </w:r>
          </w:p>
        </w:tc>
        <w:tc>
          <w:p>
            <w:r>
              <w:t>District Authorization</w:t>
            </w:r>
          </w:p>
        </w:tc>
        <w:tc>
          <w:p>
            <w:r>
              <w:t>At least 190,000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284.001(a)</w:t>
            </w:r>
          </w:p>
        </w:tc>
        <w:tc>
          <w:p>
            <w:r>
              <w:t>Authority to Issue; Form of Bonds</w:t>
            </w:r>
          </w:p>
        </w:tc>
        <w:tc>
          <w:p>
            <w:r>
              <w:t>At least 200,000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288.002(3)</w:t>
            </w:r>
          </w:p>
        </w:tc>
        <w:tc>
          <w:p>
            <w:r>
              <w:t>Creation of District</w:t>
            </w:r>
          </w:p>
        </w:tc>
        <w:tc>
          <w:p>
            <w:r>
              <w:t>Located on the Texas-Mexico border that has less than 300,000 and contains 1 or more municipalities with 200,000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289.002</w:t>
            </w:r>
          </w:p>
        </w:tc>
        <w:tc>
          <w:p>
            <w:r>
              <w:t>Creation of District</w:t>
            </w:r>
          </w:p>
        </w:tc>
        <w:tc>
          <w:p>
            <w:r>
              <w:t>Located on the Texas-Mexico border that has less than 300,000 and contains 1 or more municipalities with 200,000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314A.002(2)(A)</w:t>
            </w:r>
          </w:p>
        </w:tc>
        <w:tc>
          <w:p>
            <w:r>
              <w:t>Applicability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361.902(a)</w:t>
            </w:r>
          </w:p>
        </w:tc>
        <w:tc>
          <w:p>
            <w:r>
              <w:t>County Brownfield Cleanup and Economic Redevelopment Program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364.011(a-1)(2)</w:t>
            </w:r>
          </w:p>
        </w:tc>
        <w:tc>
          <w:p>
            <w:r>
              <w:t>County Adoption of Solid Waste Rules</w:t>
            </w:r>
          </w:p>
        </w:tc>
        <w:tc>
          <w:p>
            <w:r>
              <w:t>Adjacent to the United Mexican States; has less than 300,000; and contains a municipality with 200,000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756.0411</w:t>
            </w:r>
          </w:p>
        </w:tc>
        <w:tc>
          <w:p>
            <w:r>
              <w:t>Applicability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48.1521(b)</w:t>
            </w:r>
          </w:p>
        </w:tc>
        <w:tc>
          <w:p>
            <w:r>
              <w:t>Investigation of Complex Cases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2651.012(c)(3)</w:t>
            </w:r>
          </w:p>
        </w:tc>
        <w:tc>
          <w:p>
            <w:r>
              <w:t>Unencumbered Assets</w:t>
            </w:r>
          </w:p>
        </w:tc>
        <w:tc>
          <w:p>
            <w:r>
              <w:t>200,000 or more but less than 1 million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111.031</w:t>
            </w:r>
          </w:p>
        </w:tc>
        <w:tc>
          <w:p>
            <w:r>
              <w:t>Subchapter Applicable to Counties With Population of More Than 225,000; Exception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111.062(b)(2)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111.093(a)</w:t>
            </w:r>
          </w:p>
        </w:tc>
        <w:tc>
          <w:p>
            <w:r>
              <w:t>Appropriations for Purchases, Contracts, Salaries, or Labor Expenses in County With Population of More Then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112.002(a)</w:t>
            </w:r>
          </w:p>
        </w:tc>
        <w:tc>
          <w:p>
            <w:r>
              <w:t>Accounting System in County With County Auditor and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114.023(a)</w:t>
            </w:r>
          </w:p>
        </w:tc>
        <w:tc>
          <w:p>
            <w:r>
              <w:t>County Auditor's Monthly Report to Commissioners Court in County With Population of More Than 225,000</w:t>
            </w:r>
          </w:p>
        </w:tc>
        <w:tc>
          <w:p>
            <w:r>
              <w:t>More than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114.041(b)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114.043</w:t>
            </w:r>
          </w:p>
        </w:tc>
        <w:tc>
          <w:p>
            <w:r>
              <w:t>Periodic Report to County Auditor by Officer Who Has Custody of Money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115.004(a)</w:t>
            </w:r>
          </w:p>
        </w:tc>
        <w:tc>
          <w:p>
            <w:r>
              <w:t>Audit in County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117.058(a)</w:t>
            </w:r>
          </w:p>
        </w:tc>
        <w:tc>
          <w:p>
            <w:r>
              <w:t>Accounting for and Disbursing Registry Funds in Counties With Population of 190,000 or More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151.001</w:t>
            </w:r>
          </w:p>
        </w:tc>
        <w:tc>
          <w:p>
            <w:r>
              <w:t>Officer Applies to Commissioners Court for Authority to Appoint Employees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152.074(a-1)</w:t>
            </w:r>
          </w:p>
        </w:tc>
        <w:tc>
          <w:p>
            <w:r>
              <w:t>Longevity Pay for Commissioned Deputies and County Jailers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152.906</w:t>
            </w:r>
          </w:p>
        </w:tc>
        <w:tc>
          <w:p>
            <w:r>
              <w:t>Longevity Pay for Deputy Constables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154.041</w:t>
            </w:r>
          </w:p>
        </w:tc>
        <w:tc>
          <w:p>
            <w:r>
              <w:t>Counties Covered by Subchapter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154.043</w:t>
            </w:r>
          </w:p>
        </w:tc>
        <w:tc>
          <w:p>
            <w:r>
              <w:t>Procedures Regarding Payment of Employee Salaries</w:t>
            </w:r>
          </w:p>
        </w:tc>
        <w:tc>
          <w:p>
            <w:r>
              <w:t>More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157.021(a)</w:t>
            </w:r>
          </w:p>
        </w:tc>
        <w:tc>
          <w:p>
            <w:r>
              <w:t>Hours of Work of County Employees</w:t>
            </w:r>
          </w:p>
        </w:tc>
        <w:tc>
          <w:p>
            <w:r>
              <w:t>265,000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</w:t>
            </w:r>
          </w:p>
        </w:tc>
        <w:tc>
          <w:p>
            <w:r>
              <w:t>Eligible Counties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158.0025(a)</w:t>
            </w:r>
          </w:p>
        </w:tc>
        <w:tc>
          <w:p>
            <w:r>
              <w:t>Creation of Sheriff's Department Civil Service System in Certain Counties Not Covered by Subchapter B</w:t>
            </w:r>
          </w:p>
        </w:tc>
        <w:tc>
          <w:p>
            <w:r>
              <w:t>190,000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175.001(b)(1)(D)</w:t>
            </w:r>
          </w:p>
        </w:tc>
        <w:tc>
          <w:p>
            <w:r>
              <w:t>Applicability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212.903(a)</w:t>
            </w:r>
          </w:p>
        </w:tc>
        <w:tc>
          <w:p>
            <w:r>
              <w:t>Construction and Renovation Work on County-Owned Buildings or Facilities in Certain Counties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233.061(a)</w:t>
            </w:r>
          </w:p>
        </w:tc>
        <w:tc>
          <w:p>
            <w:r>
              <w:t>Authority to Adopt and Enforce Fire Code</w:t>
            </w:r>
          </w:p>
        </w:tc>
        <w:tc>
          <w:p>
            <w:r>
              <w:t>Over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263.053(a)</w:t>
            </w:r>
          </w:p>
        </w:tc>
        <w:tc>
          <w:p>
            <w:r>
              <w:t>Sale and Subsequent Lease or License of Property in Counties with Population of More Than 250,000</w:t>
            </w:r>
          </w:p>
        </w:tc>
        <w:tc>
          <w:p>
            <w:r>
              <w:t>More than 250,000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271.186(a)(2)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100,000 or more but less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271.186(b)(2)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100,000 or more but less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318.021</w:t>
            </w:r>
          </w:p>
        </w:tc>
        <w:tc>
          <w:p>
            <w:r>
              <w:t>Appropriations to Historical Foundations: Certain Counties</w:t>
            </w:r>
          </w:p>
        </w:tc>
        <w:tc>
          <w:p>
            <w:r>
              <w:t>239,000 to 825,000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363.051(a)(1)(A)</w:t>
            </w:r>
          </w:p>
        </w:tc>
        <w:tc>
          <w:p>
            <w:r>
              <w:t>Political Subdivisions Authorized to Create District</w:t>
            </w:r>
          </w:p>
        </w:tc>
        <w:tc>
          <w:p>
            <w:r>
              <w:t>More than 130,000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374.902(b)</w:t>
            </w:r>
          </w:p>
        </w:tc>
        <w:tc>
          <w:p>
            <w:r>
              <w:t>Exercise of Urban Renewal Powers by Certain Counties</w:t>
            </w:r>
          </w:p>
        </w:tc>
        <w:tc>
          <w:p>
            <w:r>
              <w:t>More than 250,000 and located along an international border or a county with more than 1.3 million 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615.002(a)</w:t>
            </w:r>
          </w:p>
        </w:tc>
        <w:tc>
          <w:p>
            <w:r>
              <w:t>Regulation of Courthouse Parking Lots in Certain Counties</w:t>
            </w:r>
          </w:p>
        </w:tc>
        <w:tc>
          <w:p>
            <w:r>
              <w:t>14,800 to 15,000;  19,900 to 20,000;  21,300 to 21,500;  57,800 to 57,900;  36,000 to 36,500; or  234,000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85.006(a)</w:t>
            </w:r>
          </w:p>
        </w:tc>
        <w:tc>
          <w:p>
            <w:r>
              <w:t>County Police Force in Counties of 210,000 or More</w:t>
            </w:r>
          </w:p>
        </w:tc>
        <w:tc>
          <w:p>
            <w:r>
              <w:t>210,000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203.001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More than 200,000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23.013(b-1)</w:t>
            </w:r>
          </w:p>
        </w:tc>
        <w:tc>
          <w:p>
            <w:r>
              <w:t>Market Data Comparison Method of Appraisal</w:t>
            </w:r>
          </w:p>
        </w:tc>
        <w:tc>
          <w:p>
            <w:r>
              <w:t>More than 150,000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34.015(p)(1)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250,000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352.002(a)(2)</w:t>
            </w:r>
          </w:p>
        </w:tc>
        <w:tc>
          <w:p>
            <w:r>
              <w:t>Tax Authorized</w:t>
            </w:r>
          </w:p>
        </w:tc>
        <w:tc>
          <w:p>
            <w:r>
              <w:t>90,000 or more, borders the United Mexican States, does not border the Gulf of Mexico, and does not have 4 or more cities that each have a population of more than 25,000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6.032(c)(1)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200,000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§4</w:t>
            </w:r>
          </w:p>
        </w:tc>
        <w:tc>
          <w:p>
            <w:r>
              <w:t>County-wide hospital districts</w:t>
            </w:r>
          </w:p>
        </w:tc>
        <w:tc>
          <w:p>
            <w:r>
              <w:t>In excess of 190,000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21.115</w:t>
            </w:r>
          </w:p>
        </w:tc>
        <w:tc>
          <w:p>
            <w:r>
              <w:t>Funding of Certain Commercial Service Airports</w:t>
            </w:r>
          </w:p>
        </w:tc>
        <w:tc>
          <w:p>
            <w:r>
              <w:t>Along the Texas-Mexico border that has 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285.001(b)</w:t>
            </w:r>
          </w:p>
        </w:tc>
        <w:tc>
          <w:p>
            <w:r>
              <w:t>Regulation of Roadside Vendor and Solicitor</w:t>
            </w:r>
          </w:p>
        </w:tc>
        <w:tc>
          <w:p>
            <w:r>
              <w:t>More than 200,000 that borders the United Mexican States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365.002</w:t>
            </w:r>
          </w:p>
        </w:tc>
        <w:tc>
          <w:p>
            <w:r>
              <w:t>Applicability</w:t>
            </w:r>
          </w:p>
        </w:tc>
        <w:tc>
          <w:p>
            <w:r>
              <w:t>175,000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502.402(a)(1)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Borders the United Mexican States; and has more than 250,000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545.307(a)(2)</w:t>
            </w:r>
          </w:p>
        </w:tc>
        <w:tc>
          <w:p>
            <w:r>
              <w:t>Overnight Parking of Commercial Motor Vehicle in or Near Residential Subdivision</w:t>
            </w:r>
          </w:p>
        </w:tc>
        <w:tc>
          <w:p>
            <w:r>
              <w:t>Greater than 220,000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