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d816ba79da249db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2.305(a)(1)</w:t>
            </w:r>
          </w:p>
        </w:tc>
        <w:tc>
          <w:p>
            <w:r>
              <w:t>Report Required Concerning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67.051(b)</w:t>
            </w:r>
          </w:p>
        </w:tc>
        <w:tc>
          <w:p>
            <w:r>
              <w:t>Intelligence Databases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130.126(a)</w:t>
            </w:r>
          </w:p>
        </w:tc>
        <w:tc>
          <w:p>
            <w:r>
              <w:t>Long-Term Notes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37.010(a)</w:t>
            </w:r>
          </w:p>
        </w:tc>
        <w:tc>
          <w:p>
            <w:r>
              <w:t>Court Involvement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31.039(g)</w:t>
            </w:r>
          </w:p>
        </w:tc>
        <w:tc>
          <w:p>
            <w:r>
              <w:t>Salary; Staff; Operating Expenses</w:t>
            </w:r>
          </w:p>
        </w:tc>
        <w:tc>
          <w:p>
            <w:r>
              <w:t>1.2 million or less that has an election administrator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42.007</w:t>
            </w:r>
          </w:p>
        </w:tc>
        <w:tc>
          <w:p>
            <w:r>
              <w:t>Combining Incorporated and Unincorporated Territory</w:t>
            </w:r>
          </w:p>
        </w:tc>
        <w:tc>
          <w:p>
            <w:r>
              <w:t>10,000 or more 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85.062(d)(2)</w:t>
            </w:r>
          </w:p>
        </w:tc>
        <w:tc>
          <w:p>
            <w:r>
              <w:t>Temporary Branch Polling Place</w:t>
            </w:r>
          </w:p>
        </w:tc>
        <w:tc>
          <w:p>
            <w:r>
              <w:t>120,000 or more but less than 400,000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85.064(a)</w:t>
            </w:r>
          </w:p>
        </w:tc>
        <w:tc>
          <w:p>
            <w:r>
              <w:t>Days and Hours for Voting: Temporary Branch in Populous County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87.0241(b)(2)</w:t>
            </w:r>
          </w:p>
        </w:tc>
        <w:tc>
          <w:p>
            <w:r>
              <w:t>Processing Ballots Before Polls Open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53.02(e)</w:t>
            </w:r>
          </w:p>
        </w:tc>
        <w:tc>
          <w:p>
            <w:r>
              <w:t>Release from Detention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54.01(f)</w:t>
            </w:r>
          </w:p>
        </w:tc>
        <w:tc>
          <w:p>
            <w:r>
              <w:t>Detention Hearing</w:t>
            </w:r>
          </w:p>
        </w:tc>
        <w:tc>
          <w:p>
            <w:r>
              <w:t>Greater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1203.021(b)(3)</w:t>
            </w:r>
          </w:p>
        </w:tc>
        <w:tc>
          <w:p>
            <w:r>
              <w:t>Registrar for Public Security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1372.026(a)(3)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100,000 or more but 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37.001(a)</w:t>
            </w:r>
          </w:p>
        </w:tc>
        <w:tc>
          <w:p>
            <w:r>
              <w:t>Applicability; Conflict of Law</w:t>
            </w:r>
          </w:p>
        </w:tc>
        <w:tc>
          <w:p>
            <w:r>
              <w:t>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402.0352(a)(1)</w:t>
            </w:r>
          </w:p>
        </w:tc>
        <w:tc>
          <w:p>
            <w:r>
              <w:t>Reporting of human trafficking cases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403.604(b)(3)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At least 100,000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41.203(b)(4)</w:t>
            </w:r>
          </w:p>
        </w:tc>
        <w:tc>
          <w:p>
            <w:r>
              <w:t>Amount of Transfer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434.424(2)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434.425(2)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511.022(b)(6)</w:t>
            </w:r>
          </w:p>
        </w:tc>
        <w:tc>
          <w:p>
            <w:r>
              <w:t>Advisory Committee</w:t>
            </w:r>
          </w:p>
        </w:tc>
        <w:tc>
          <w:p>
            <w:r>
              <w:t>80,000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531.0991(h)(2)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531.0992(d-1)(2)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531.0993(c)(2)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531.0996(a)(2)</w:t>
            </w:r>
          </w:p>
        </w:tc>
        <w:tc>
          <w:p>
            <w:r>
              <w:t>Pregnancy Medical Home Pilot Program</w:t>
            </w:r>
          </w:p>
        </w:tc>
        <w:tc>
          <w:p>
            <w:r>
              <w:t>More than 100,000 and less than 500,000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547.0353(a)(2)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100,000 or more but 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551.056(c)(2)</w:t>
            </w:r>
          </w:p>
        </w:tc>
        <w:tc>
          <w:p>
            <w:r>
              <w:t>Additional Posting Requirements for Certain Municipalities, Counties, School Districts, Junior College Districts, Development Corporations, Authorities, and Joint Boards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551.128(b-1)</w:t>
            </w:r>
          </w:p>
        </w:tc>
        <w:tc>
          <w:p>
            <w:r>
              <w:t>Internet Broadcast of Open Meeting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552.149(e)</w:t>
            </w:r>
          </w:p>
        </w:tc>
        <w:tc>
          <w:p>
            <w:r>
              <w:t>Exception: Confidentiality of Records of Comptroller or Appraisal District Received from Private Entity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57.002(d)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753.103(b)(2)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At least 100,000 but not more than 499,999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1001.077(a)</w:t>
            </w:r>
          </w:p>
        </w:tc>
        <w:tc>
          <w:p>
            <w:r>
              <w:t>Adult Diabetes Education Program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117.052(a)(3)</w:t>
            </w:r>
          </w:p>
        </w:tc>
        <w:tc>
          <w:p>
            <w:r>
              <w:t>Appointment of Members</w:t>
            </w:r>
          </w:p>
        </w:tc>
        <w:tc>
          <w:p>
            <w:r>
              <w:t>Greater than 50,000 but less than 250,000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263.026(a)</w:t>
            </w:r>
          </w:p>
        </w:tc>
        <w:tc>
          <w:p>
            <w:r>
              <w:t>Health Unit or Center in County with Population Greater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265.003(a)</w:t>
            </w:r>
          </w:p>
        </w:tc>
        <w:tc>
          <w:p>
            <w:r>
              <w:t>County With Population of at Least 92,600 and Municipality With a Population of at Least 57,250</w:t>
            </w:r>
          </w:p>
        </w:tc>
        <w:tc>
          <w:p>
            <w:r>
              <w:t>At least 92,600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265.02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265.037(d)</w:t>
            </w:r>
          </w:p>
        </w:tc>
        <w:tc>
          <w:p>
            <w:r>
              <w:t>Hospital Facilities; Other Property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287.041(a)</w:t>
            </w:r>
          </w:p>
        </w:tc>
        <w:tc>
          <w:p>
            <w:r>
              <w:t>Board of Directors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292C.002</w:t>
            </w:r>
          </w:p>
        </w:tc>
        <w:tc>
          <w:p>
            <w:r>
              <w:t>Applicability</w:t>
            </w:r>
          </w:p>
        </w:tc>
        <w:tc>
          <w:p>
            <w:r>
              <w:t>Contains a hospital district that is not countywide; has a population of more than 125,000 but less than 135,000; and borders Oklahoma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314A.002(2)(B)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 and less than 150,000 and not adjacent to a county with 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363.113</w:t>
            </w:r>
          </w:p>
        </w:tc>
        <w:tc>
          <w:p>
            <w:r>
              <w:t>Establishment of Solid Waste Management Services</w:t>
            </w:r>
          </w:p>
        </w:tc>
        <w:tc>
          <w:p>
            <w:r>
              <w:t>More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366.0515(g)</w:t>
            </w:r>
          </w:p>
        </w:tc>
        <w:tc>
          <w:p>
            <w:r>
              <w:t>Maintenance Contract and Performance Bond</w:t>
            </w:r>
          </w:p>
        </w:tc>
        <w:tc>
          <w:p>
            <w:r>
              <w:t>At least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485.019(h)</w:t>
            </w:r>
          </w:p>
        </w:tc>
        <w:tc>
          <w:p>
            <w:r>
              <w:t>Restriction of Access to Aerosol Paint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771.151(7)(B)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772.304(a)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More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773.0045(a)(2)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More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775.0341(a)(2)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More than 54,000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775.1025(a)</w:t>
            </w:r>
          </w:p>
        </w:tc>
        <w:tc>
          <w:p>
            <w:r>
              <w:t>Certification Requirements for Districts Located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81.404(a)(2)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2651.012(c)(2)</w:t>
            </w:r>
          </w:p>
        </w:tc>
        <w:tc>
          <w:p>
            <w:r>
              <w:t>Unencumbered Assets</w:t>
            </w:r>
          </w:p>
        </w:tc>
        <w:tc>
          <w:p>
            <w:r>
              <w:t>50,000 or more but less than 200,000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441.152(a)</w:t>
            </w:r>
          </w:p>
        </w:tc>
        <w:tc>
          <w:p>
            <w:r>
              <w:t>Notice of Conservatorship </w:t>
            </w:r>
          </w:p>
        </w:tc>
        <w:tc>
          <w:p>
            <w:r>
              <w:t>At least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111.061</w:t>
            </w:r>
          </w:p>
        </w:tc>
        <w:tc>
          <w:p>
            <w:r>
              <w:t>Subchapter Applicable to Counties With Population of More Than 125,000</w:t>
            </w:r>
          </w:p>
        </w:tc>
        <w:tc>
          <w:p>
            <w:r>
              <w:t>More than 125,000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130.911(d)(3)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130.913(d)(3)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50,000 or more and 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152.032(d)(1)</w:t>
            </w:r>
          </w:p>
        </w:tc>
        <w:tc>
          <w:p>
            <w:r>
              <w:t>Limitations on County Auditor's Compensation and Allowances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152.071(a)</w:t>
            </w:r>
          </w:p>
        </w:tc>
        <w:tc>
          <w:p>
            <w:r>
              <w:t>Classification of Positions; Salary Schedule</w:t>
            </w:r>
          </w:p>
        </w:tc>
        <w:tc>
          <w:p>
            <w:r>
              <w:t>More than 75,000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152.072(a)</w:t>
            </w:r>
          </w:p>
        </w:tc>
        <w:tc>
          <w:p>
            <w:r>
              <w:t>Petition to Increase Salaries</w:t>
            </w:r>
          </w:p>
        </w:tc>
        <w:tc>
          <w:p>
            <w:r>
              <w:t>More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159.001(1)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159.001(2)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159.003</w:t>
            </w:r>
          </w:p>
        </w:tc>
        <w:tc>
          <w:p>
            <w:r>
              <w:t>Financial Statement Required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159.004</w:t>
            </w:r>
          </w:p>
        </w:tc>
        <w:tc>
          <w:p>
            <w:r>
              <w:t>Filing Dates; Timeliness of Filing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159.005</w:t>
            </w:r>
          </w:p>
        </w:tc>
        <w:tc>
          <w:p>
            <w:r>
              <w:t>Preparation of Forms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159.031</w:t>
            </w:r>
          </w:p>
        </w:tc>
        <w:tc>
          <w:p>
            <w:r>
              <w:t>County Covered by Subchapter</w:t>
            </w:r>
          </w:p>
        </w:tc>
        <w:tc>
          <w:p>
            <w:r>
              <w:t>125,000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175.001(b)(1)(A)</w:t>
            </w:r>
          </w:p>
        </w:tc>
        <w:tc>
          <w:p>
            <w:r>
              <w:t>Applicability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241.013(a)</w:t>
            </w:r>
          </w:p>
        </w:tc>
        <w:tc>
          <w:p>
            <w:r>
              <w:t>Extraterritorial Zoning in Political Subdivisions with Population of More Than 45,000</w:t>
            </w:r>
          </w:p>
        </w:tc>
        <w:tc>
          <w:p>
            <w:r>
              <w:t>More than 45,000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262.0115(a)</w:t>
            </w:r>
          </w:p>
        </w:tc>
        <w:tc>
          <w:p>
            <w:r>
              <w:t>Purchasing Agents in Counties with Population of More Than 100,000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271.182(a)(1)</w:t>
            </w:r>
          </w:p>
        </w:tc>
        <w:tc>
          <w:p>
            <w:r>
              <w:t>Applicability</w:t>
            </w:r>
          </w:p>
        </w:tc>
        <w:tc>
          <w:p>
            <w:r>
              <w:t>More than 100,000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271.186(a)(2)</w:t>
            </w:r>
          </w:p>
        </w:tc>
        <w:tc>
          <w:p>
            <w:r>
              <w:t>Limitation on Number of Projects</w:t>
            </w:r>
          </w:p>
        </w:tc>
        <w:tc>
          <w:p>
            <w:r>
              <w:t>100,000 or more but less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292.021(a)</w:t>
            </w:r>
          </w:p>
        </w:tc>
        <w:tc>
          <w:p>
            <w:r>
              <w:t>Facilities in Certain Counties with Populations of 90,001 to 225,000</w:t>
            </w:r>
          </w:p>
        </w:tc>
        <w:tc>
          <w:p>
            <w:r>
              <w:t>90,001 to 225,000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292.022(a)</w:t>
            </w:r>
          </w:p>
        </w:tc>
        <w:tc>
          <w:p>
            <w:r>
              <w:t>Facilities in Certain Counties With Populations Over 110,000</w:t>
            </w:r>
          </w:p>
        </w:tc>
        <w:tc>
          <w:p>
            <w:r>
              <w:t>More than 110,000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320.001</w:t>
            </w:r>
          </w:p>
        </w:tc>
        <w:tc>
          <w:p>
            <w:r>
              <w:t>Eligible Counties</w:t>
            </w:r>
          </w:p>
        </w:tc>
        <w:tc>
          <w:p>
            <w:r>
              <w:t>5,000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352.0125(a)</w:t>
            </w:r>
          </w:p>
        </w:tc>
        <w:tc>
          <w:p>
            <w:r>
              <w:t>Certification Requirements in Certain Counties</w:t>
            </w:r>
          </w:p>
        </w:tc>
        <w:tc>
          <w:p>
            <w:r>
              <w:t>100,000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84.002(a)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10,200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1704.002(1)</w:t>
            </w:r>
          </w:p>
        </w:tc>
        <w:tc>
          <w:p>
            <w:r>
              <w:t>Application of Chapter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1704.051</w:t>
            </w:r>
          </w:p>
        </w:tc>
        <w:tc>
          <w:p>
            <w:r>
              <w:t>Mandatory Creation of Board</w:t>
            </w:r>
          </w:p>
        </w:tc>
        <w:tc>
          <w:p>
            <w:r>
              <w:t>110,000 or more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205.002</w:t>
            </w:r>
          </w:p>
        </w:tc>
        <w:tc>
          <w:p>
            <w:r>
              <w:t>Applicability</w:t>
            </w:r>
          </w:p>
        </w:tc>
        <w:tc>
          <w:p>
            <w:r>
              <w:t>65,000 or more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211.001(4)(A)(ii)</w:t>
            </w:r>
          </w:p>
        </w:tc>
        <w:tc>
          <w:p>
            <w:r>
              <w:t>Definitions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At least 65,000 and less than 135,000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352.009(d)(2)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10,000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41.46(f)</w:t>
            </w:r>
          </w:p>
        </w:tc>
        <w:tc>
          <w:p>
            <w:r>
              <w:t>Notice of Protest Hearing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6.03(k-1)</w:t>
            </w:r>
          </w:p>
        </w:tc>
        <w:tc>
          <w:p>
            <w:r>
              <w:t>Board of Directors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6.0301(a)</w:t>
            </w:r>
          </w:p>
        </w:tc>
        <w:tc>
          <w:p>
            <w:r>
              <w:t>Board of Directors In Populous Counties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6.052(a)</w:t>
            </w:r>
          </w:p>
        </w:tc>
        <w:tc>
          <w:p>
            <w:r>
              <w:t>Taxpayer Liaison Officer</w:t>
            </w:r>
          </w:p>
        </w:tc>
        <w:tc>
          <w:p>
            <w:r>
              <w:t>More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6.412(d)</w:t>
            </w:r>
          </w:p>
        </w:tc>
        <w:tc>
          <w:p>
            <w:r>
              <w:t>Restrictions on Eligibility of Board Members</w:t>
            </w:r>
          </w:p>
        </w:tc>
        <w:tc>
          <w:p>
            <w:r>
              <w:t>120,000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2688k</w:t>
            </w:r>
          </w:p>
        </w:tc>
        <w:tc>
          <w:p>
            <w:r>
              <w:t>Education - Public,County Schools,Counties of 16,000 or more; ex officio school superintendent and county board of education; abolition of offices; transfer of duties</w:t>
            </w:r>
          </w:p>
        </w:tc>
        <w:tc>
          <w:p>
            <w:r>
              <w:t>16,000 or more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2700d</w:t>
            </w:r>
          </w:p>
        </w:tc>
        <w:tc>
          <w:p>
            <w:r>
              <w:t>Education - Public,County Schools,Superintendent's salary and expenses in counties of 100,000 to 150,000</w:t>
            </w:r>
          </w:p>
        </w:tc>
        <w:tc>
          <w:p>
            <w:r>
              <w:t>Not less than 100,000 nor more than 150,000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2702</w:t>
            </w:r>
          </w:p>
        </w:tc>
        <w:tc>
          <w:p>
            <w:r>
              <w:t>Education - Public,County Unit System,Election</w:t>
            </w:r>
          </w:p>
        </w:tc>
        <w:tc>
          <w:p>
            <w:r>
              <w:t>100,000 or over;Not less than 3,960 and not more than 4,000;Not less than 8,600 and not more than 9,000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12 Art. 2740d</w:t>
            </w:r>
          </w:p>
        </w:tc>
        <w:tc>
          <w:p>
            <w:r>
              <w:t>Education - Public,County Unit System,County Board of Education in certain counties</w:t>
            </w:r>
          </w:p>
        </w:tc>
        <w:tc>
          <w:p>
            <w:r>
              <w:t>Not less than 80,000 and not more than 130,000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§61(a)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20,000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50,000 or more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Sec. 30, Art. 16</w:t>
            </w:r>
          </w:p>
        </w:tc>
        <w:tc>
          <w:p>
            <w:r>
              <w:t>Duration of public offices; Railroad Commission</w:t>
            </w:r>
          </w:p>
        </w:tc>
        <w:tc>
          <w:p>
            <w:r>
              <w:t>75,000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112.054(a)(2)</w:t>
            </w:r>
          </w:p>
        </w:tc>
        <w:tc>
          <w:p>
            <w:r>
              <w:t>Condemnation of Property: Certain Terminal Switching Railroads</w:t>
            </w:r>
          </w:p>
        </w:tc>
        <w:tc>
          <w:p>
            <w:r>
              <w:t>110,000 or more; is not adjacent to the Texas border; and does not contain a portion of a national forest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202.059(b)</w:t>
            </w:r>
          </w:p>
        </w:tc>
        <w:tc>
          <w:p>
            <w:r>
              <w:t>Mowing, Baling, Shredding, and Hoeing Material on Right-of-Way</w:t>
            </w:r>
          </w:p>
        </w:tc>
        <w:tc>
          <w:p>
            <w:r>
              <w:t>More than 10,000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251.159(a)</w:t>
            </w:r>
          </w:p>
        </w:tc>
        <w:tc>
          <w:p>
            <w:r>
              <w:t>Delegation of Commissioners' Authority</w:t>
            </w:r>
          </w:p>
        </w:tc>
        <w:tc>
          <w:p>
            <w:r>
              <w:t>More than 78,000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460.052(c)</w:t>
            </w:r>
          </w:p>
        </w:tc>
        <w:tc>
          <w:p>
            <w:r>
              <w:t>Hearing</w:t>
            </w:r>
          </w:p>
        </w:tc>
        <w:tc>
          <w:p>
            <w:r>
              <w:t>12,000 or more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623.0172(c )(1)</w:t>
            </w:r>
          </w:p>
        </w:tc>
        <w:tc>
          <w:p>
            <w:r>
              <w:t>Permit for Intermodal Shipping Container</w:t>
            </w:r>
          </w:p>
        </w:tc>
        <w:tc>
          <w:p>
            <w:r>
              <w:t>More than 90,000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