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5b4ec62a5451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148.001(2)(B)</w:t>
            </w:r>
          </w:p>
        </w:tc>
        <w:tc>
          <w:p>
            <w:r>
              <w:t>Definition</w:t>
            </w:r>
          </w:p>
        </w:tc>
        <w:tc>
          <w:p>
            <w:r>
              <w:t>County in which two or more municipalities with a population of 280,000 or more are wholly or primarily located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292E.002(2)(B)</w:t>
            </w:r>
          </w:p>
        </w:tc>
        <w:tc>
          <w:p>
            <w:r>
              <w:t>Applicability</w:t>
            </w:r>
          </w:p>
        </w:tc>
        <w:tc>
          <w:p>
            <w:r>
              <w:t>900,000 or more; and borders two counties, each of which has a population of two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234.032(3)(B)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in which two or more municipalities with a population of 280,000 or more are partly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2301.6521(a)(2)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800,000 or more but less than 1.1 million that is adjacent to a county with a population of 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5.202(c )(2)(B)</w:t>
            </w:r>
          </w:p>
        </w:tc>
        <w:tc>
          <w:p>
            <w:r>
              <w:t>Certain Private Transfer Fee Obligations Void</w:t>
            </w:r>
          </w:p>
        </w:tc>
        <w:tc>
          <w:p>
            <w:r>
              <w:t>More than 650,000 that is adjacent to two counties, each of which has more than 1.8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352.002(v)</w:t>
            </w:r>
          </w:p>
        </w:tc>
        <w:tc>
          <w:p>
            <w:r>
              <w:t>Tax Authorized</w:t>
            </w:r>
          </w:p>
        </w:tc>
        <w:tc>
          <w:p>
            <w:r>
              <w:t>More than 650,000 that is adjacent to two counties, each having a population of more than 1.8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280.003(a)(2)</w:t>
            </w:r>
          </w:p>
        </w:tc>
        <w:tc>
          <w:p>
            <w:r>
              <w:t>Street Lights on County Roads in Certain Counties</w:t>
            </w:r>
          </w:p>
        </w:tc>
        <w:tc>
          <w:p>
            <w:r>
              <w:t>Unincorporated area of a county with more than 650,000 that is adjacent to 2 counties, each of which has more than 1.8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