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487963c604de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296A.002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372.151</w:t>
            </w:r>
          </w:p>
        </w:tc>
        <w:tc>
          <w:p>
            <w:r>
              <w:t>Applicability</w:t>
            </w:r>
          </w:p>
        </w:tc>
        <w:tc>
          <w:p>
            <w:r>
              <w:t>Does not wholly contain a municipality with a population of more than 50,000; and is adjacent to at least 2 counties, each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84.902</w:t>
            </w:r>
          </w:p>
        </w:tc>
        <w:tc>
          <w:p>
            <w:r>
              <w:t>Auditor to Keep Certain Hospital Records in County With Population of 190,001 to 200,000</w:t>
            </w:r>
          </w:p>
        </w:tc>
        <w:tc>
          <w:p>
            <w:r>
              <w:t>190,001 to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644.101(c)(5)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250,000 that is adjacent to 2 counties that each have a population of more than 1.2 million and contains 2 highways that are part of the national system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57.3295(f)(2)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more than 200,000 and that contains a portion of Joe Pool Lake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